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rPr>
          <w:rFonts w:hint="default" w:ascii="仿宋" w:hAnsi="仿宋" w:eastAsia="仿宋" w:cs="仿宋"/>
          <w:bCs/>
          <w:color w:val="000000"/>
          <w:sz w:val="28"/>
          <w:szCs w:val="28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 w:bidi="ar"/>
        </w:rPr>
        <w:t>附件4：体测教师负责对应班级以及教师联系电话表</w:t>
      </w:r>
    </w:p>
    <w:bookmarkEnd w:id="0"/>
    <w:p>
      <w:pPr>
        <w:rPr>
          <w:rFonts w:hint="eastAsia"/>
        </w:rPr>
      </w:pP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王花粉老师13402861541：</w:t>
      </w:r>
    </w:p>
    <w:p>
      <w:pPr>
        <w:rPr>
          <w:rFonts w:hint="eastAsia"/>
        </w:rPr>
      </w:pPr>
      <w:r>
        <w:rPr>
          <w:rFonts w:hint="eastAsia"/>
        </w:rPr>
        <w:t>资评（本）201801、资评（本）201802、资评（本）201803</w:t>
      </w:r>
    </w:p>
    <w:p>
      <w:pPr>
        <w:rPr>
          <w:rFonts w:hint="eastAsia"/>
        </w:rPr>
      </w:pPr>
      <w:r>
        <w:rPr>
          <w:rFonts w:hint="eastAsia"/>
        </w:rPr>
        <w:t xml:space="preserve">电商（本）201801、电商（本）201802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李煦老师15183514321：</w:t>
      </w:r>
    </w:p>
    <w:p>
      <w:pPr>
        <w:rPr>
          <w:rFonts w:hint="eastAsia"/>
        </w:rPr>
      </w:pPr>
      <w:r>
        <w:rPr>
          <w:rFonts w:hint="eastAsia"/>
        </w:rPr>
        <w:t>会计学（本）201801、会计学（本）201802</w:t>
      </w:r>
    </w:p>
    <w:p>
      <w:pPr>
        <w:rPr>
          <w:rFonts w:hint="eastAsia"/>
        </w:rPr>
      </w:pPr>
      <w:r>
        <w:rPr>
          <w:rFonts w:hint="eastAsia"/>
        </w:rPr>
        <w:t>市营（职）201801</w:t>
      </w:r>
      <w:r>
        <w:rPr>
          <w:rFonts w:hint="eastAsia"/>
          <w:lang w:eastAsia="zh-CN"/>
        </w:rPr>
        <w:t>、</w:t>
      </w:r>
      <w:r>
        <w:rPr>
          <w:rFonts w:hint="eastAsia"/>
        </w:rPr>
        <w:t>市营（职）201802</w:t>
      </w:r>
      <w:r>
        <w:rPr>
          <w:rFonts w:hint="eastAsia"/>
          <w:lang w:eastAsia="zh-CN"/>
        </w:rPr>
        <w:t>、</w:t>
      </w:r>
      <w:r>
        <w:rPr>
          <w:rFonts w:hint="eastAsia"/>
        </w:rPr>
        <w:t xml:space="preserve">市营（本）201801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谭苏阳老师18581875812</w:t>
      </w:r>
      <w:r>
        <w:rPr>
          <w:rFonts w:hint="eastAsia"/>
          <w:lang w:val="en-US" w:eastAsia="zh-CN"/>
        </w:rPr>
        <w:t>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会展（本）201801、会展（本）201802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酒店（本）201801 、财管（职）201801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酒店（职）201801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张超老师16602827950：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酒店（职）201802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旅管（本）201801 、旅管（本）201802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旅管（职）201801 、旅管（职）201802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邸晓伟老师18208197127：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城规（本）201801、城规（本）201802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工程（本）201801、工程（本）201802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建筑（本）201801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郜普超老师13550108264：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造价（本）201801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造价（本）201802、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造价（本）201803</w:t>
      </w:r>
      <w:r>
        <w:rPr>
          <w:rFonts w:hint="eastAsia"/>
          <w:lang w:val="en-US" w:eastAsia="zh-CN"/>
        </w:rPr>
        <w:t>、土木（本）201801、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土木（本）201802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吕晓伟老师15982068375：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土木（本）201803、土木（本）201804、道桥（本）201801、道桥（本）201802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给排水（本）201801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周云红老师13980967735：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给排水（本）201802</w:t>
      </w:r>
      <w:r>
        <w:rPr>
          <w:rFonts w:hint="eastAsia"/>
          <w:lang w:val="en-US" w:eastAsia="zh-CN"/>
        </w:rPr>
        <w:t>、土木（职）201801、土木（职）201802、土木（职）201803、土木（职）201804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A70DD"/>
    <w:rsid w:val="5ACA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2021-03-10T08:03:00Z</dcterms:created>
  <dc:creator>张超</dc:creator>
  <cp:lastModifiedBy>张超</cp:lastModifiedBy>
  <dcterms:modified xsi:type="dcterms:W3CDTF">2021-03-10T08:20:22Z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2052-11.1.0.10299</vt:lpwstr>
  </property>
</Properties>
</file>